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8" w:rsidRDefault="00345C88" w:rsidP="00345C88">
      <w:pPr>
        <w:jc w:val="right"/>
      </w:pPr>
    </w:p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345C88" w:rsidTr="00345C88">
        <w:trPr>
          <w:trHeight w:val="830"/>
        </w:trPr>
        <w:tc>
          <w:tcPr>
            <w:tcW w:w="9355" w:type="dxa"/>
            <w:hideMark/>
          </w:tcPr>
          <w:p w:rsidR="00345C88" w:rsidRDefault="00345C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345C88" w:rsidRDefault="00345C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345C88" w:rsidTr="00345C88">
        <w:trPr>
          <w:trHeight w:val="561"/>
        </w:trPr>
        <w:tc>
          <w:tcPr>
            <w:tcW w:w="9355" w:type="dxa"/>
            <w:hideMark/>
          </w:tcPr>
          <w:p w:rsidR="00345C88" w:rsidRDefault="00345C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345C88" w:rsidTr="00345C88">
        <w:trPr>
          <w:trHeight w:val="550"/>
        </w:trPr>
        <w:tc>
          <w:tcPr>
            <w:tcW w:w="9355" w:type="dxa"/>
            <w:hideMark/>
          </w:tcPr>
          <w:p w:rsidR="00345C88" w:rsidRDefault="00345C8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345C88" w:rsidTr="00345C88">
        <w:tc>
          <w:tcPr>
            <w:tcW w:w="9355" w:type="dxa"/>
            <w:hideMark/>
          </w:tcPr>
          <w:p w:rsidR="00345C88" w:rsidRDefault="00CC575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E42E0">
              <w:rPr>
                <w:sz w:val="28"/>
                <w:szCs w:val="28"/>
              </w:rPr>
              <w:t>19.02.</w:t>
            </w:r>
            <w:r w:rsidR="00345C88">
              <w:rPr>
                <w:sz w:val="28"/>
                <w:szCs w:val="28"/>
              </w:rPr>
              <w:t xml:space="preserve">2024 г                                                                 </w:t>
            </w:r>
            <w:r w:rsidR="00DE42E0">
              <w:rPr>
                <w:sz w:val="28"/>
                <w:szCs w:val="28"/>
              </w:rPr>
              <w:t xml:space="preserve">                 </w:t>
            </w:r>
            <w:r w:rsidR="00345C88">
              <w:rPr>
                <w:sz w:val="28"/>
                <w:szCs w:val="28"/>
              </w:rPr>
              <w:t xml:space="preserve">№ </w:t>
            </w:r>
            <w:r w:rsidR="00DE42E0">
              <w:rPr>
                <w:sz w:val="28"/>
                <w:szCs w:val="28"/>
              </w:rPr>
              <w:t xml:space="preserve"> 36-4</w:t>
            </w:r>
          </w:p>
        </w:tc>
      </w:tr>
      <w:tr w:rsidR="00345C88" w:rsidTr="00345C88">
        <w:tc>
          <w:tcPr>
            <w:tcW w:w="9355" w:type="dxa"/>
            <w:hideMark/>
          </w:tcPr>
          <w:p w:rsidR="00345C88" w:rsidRDefault="00345C8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345C88" w:rsidRDefault="00345C88" w:rsidP="00345C88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345C88" w:rsidRDefault="00345C88" w:rsidP="00FC5F52">
      <w:pPr>
        <w:pStyle w:val="ConsPlusNormal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88">
        <w:rPr>
          <w:rFonts w:ascii="Times New Roman" w:hAnsi="Times New Roman" w:cs="Times New Roman"/>
          <w:b/>
          <w:sz w:val="28"/>
          <w:szCs w:val="28"/>
        </w:rPr>
        <w:t>О ликвидации Муниципального предприятия «Онон» сельского поселения «Боржигантай» муниципального района «Могойтуйский район» Забайкальского края из Единого государственного реестра юридических лиц (ЕГРЮЛ)</w:t>
      </w:r>
    </w:p>
    <w:p w:rsidR="00FC5F52" w:rsidRDefault="00FC5F52" w:rsidP="00345C88">
      <w:pPr>
        <w:pStyle w:val="ConsPlusNormal"/>
        <w:ind w:right="-18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5F52" w:rsidRDefault="00FC5F52" w:rsidP="00FC5F52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 и основании пункта 4 статьи 27 Устава сельского поселения «Боржигантай», Совет сельского поселения «Боржигантай» решил:</w:t>
      </w:r>
    </w:p>
    <w:p w:rsidR="00FC5F52" w:rsidRDefault="00FC5F52" w:rsidP="00FC5F52">
      <w:pPr>
        <w:pStyle w:val="ConsPlusNormal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предприятие «Онон» сельского поселения «Боржигантай» как юридическое лицо, зарегестрированное Межрайонной инспекцией Федеральной налоговой службы № 2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Чите, ул. Бутина, д. 10 от 29.12.2009 г. </w:t>
      </w:r>
    </w:p>
    <w:p w:rsidR="00FC5F52" w:rsidRDefault="003D3200" w:rsidP="00FC5F52">
      <w:pPr>
        <w:pStyle w:val="ConsPlusNormal"/>
        <w:ind w:left="1068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1097580001089</w:t>
      </w:r>
    </w:p>
    <w:p w:rsidR="003D3200" w:rsidRDefault="003D3200" w:rsidP="00FC5F52">
      <w:pPr>
        <w:pStyle w:val="ConsPlusNormal"/>
        <w:ind w:left="1068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8003039177</w:t>
      </w:r>
    </w:p>
    <w:p w:rsidR="003D3200" w:rsidRDefault="003D3200" w:rsidP="00FC5F52">
      <w:pPr>
        <w:pStyle w:val="ConsPlusNormal"/>
        <w:ind w:left="1068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800301001</w:t>
      </w:r>
    </w:p>
    <w:p w:rsidR="003D3200" w:rsidRDefault="003D3200" w:rsidP="00FC5F52">
      <w:pPr>
        <w:pStyle w:val="ConsPlusNormal"/>
        <w:ind w:left="1068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687434, Забайкальский край, Могойтуйский район, село Боржигантай, улица Ленина, дом 31, к. А.</w:t>
      </w:r>
    </w:p>
    <w:p w:rsidR="003D3200" w:rsidRDefault="003D3200" w:rsidP="003D3200">
      <w:pPr>
        <w:pStyle w:val="ConsPlusNormal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ликвидатором юридического лица из ЕГРЮЛ Стукову Ксению Анатольевну, экономиста администрации сельского поселения «Боржигантай».</w:t>
      </w:r>
    </w:p>
    <w:p w:rsidR="00FC5F52" w:rsidRPr="00B0607C" w:rsidRDefault="003D3200" w:rsidP="00B0607C">
      <w:pPr>
        <w:pStyle w:val="ConsPlusNormal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осуществлять за счет </w:t>
      </w:r>
      <w:r w:rsidR="00B0607C">
        <w:rPr>
          <w:rFonts w:ascii="Times New Roman" w:hAnsi="Times New Roman" w:cs="Times New Roman"/>
          <w:sz w:val="28"/>
          <w:szCs w:val="28"/>
        </w:rPr>
        <w:t>средств бюджета сельского поселения «Боржигантай».</w:t>
      </w:r>
    </w:p>
    <w:p w:rsidR="00345C88" w:rsidRDefault="00B0607C" w:rsidP="00B0607C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C8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опубликования (</w:t>
      </w:r>
      <w:r w:rsidR="00345C88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5C88">
        <w:rPr>
          <w:rFonts w:ascii="Times New Roman" w:hAnsi="Times New Roman" w:cs="Times New Roman"/>
          <w:sz w:val="28"/>
          <w:szCs w:val="28"/>
        </w:rPr>
        <w:t>.</w:t>
      </w:r>
    </w:p>
    <w:p w:rsidR="00345C88" w:rsidRDefault="00345C88" w:rsidP="00345C8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C88" w:rsidRDefault="00345C88" w:rsidP="00345C8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C88" w:rsidRDefault="00345C88" w:rsidP="00345C88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345C88" w:rsidRDefault="00345C88" w:rsidP="00345C88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345C88" w:rsidRDefault="00345C88" w:rsidP="00345C88">
      <w:pPr>
        <w:spacing w:after="160" w:line="252" w:lineRule="auto"/>
        <w:rPr>
          <w:sz w:val="28"/>
          <w:szCs w:val="28"/>
        </w:rPr>
      </w:pPr>
    </w:p>
    <w:p w:rsidR="00345C88" w:rsidRDefault="00345C88" w:rsidP="00345C88"/>
    <w:p w:rsidR="000873DB" w:rsidRDefault="000873DB"/>
    <w:sectPr w:rsidR="000873DB" w:rsidSect="0008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775"/>
    <w:multiLevelType w:val="hybridMultilevel"/>
    <w:tmpl w:val="8F206C30"/>
    <w:lvl w:ilvl="0" w:tplc="9ECC6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88"/>
    <w:rsid w:val="000873DB"/>
    <w:rsid w:val="00345C88"/>
    <w:rsid w:val="003D3200"/>
    <w:rsid w:val="00683995"/>
    <w:rsid w:val="00B0607C"/>
    <w:rsid w:val="00CC5758"/>
    <w:rsid w:val="00D10332"/>
    <w:rsid w:val="00DE42E0"/>
    <w:rsid w:val="00FC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C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7</cp:revision>
  <dcterms:created xsi:type="dcterms:W3CDTF">2024-02-14T05:14:00Z</dcterms:created>
  <dcterms:modified xsi:type="dcterms:W3CDTF">2024-02-19T06:27:00Z</dcterms:modified>
</cp:coreProperties>
</file>